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CDD" w:rsidRPr="003F5342" w:rsidRDefault="009D4CDD" w:rsidP="003F5342">
      <w:pPr>
        <w:shd w:val="clear" w:color="auto" w:fill="FFFFFF"/>
        <w:rPr>
          <w:rFonts w:ascii="Verdana" w:hAnsi="Verdana" w:cs="Arial"/>
          <w:color w:val="000000" w:themeColor="text1"/>
          <w:sz w:val="56"/>
          <w:szCs w:val="28"/>
        </w:rPr>
      </w:pPr>
      <w:r w:rsidRPr="003F5342">
        <w:rPr>
          <w:rFonts w:ascii="Verdana" w:hAnsi="Verdana" w:cs="Arial"/>
          <w:color w:val="000000" w:themeColor="text1"/>
          <w:sz w:val="56"/>
          <w:szCs w:val="28"/>
        </w:rPr>
        <w:t>Making Giant Bubbles</w:t>
      </w:r>
    </w:p>
    <w:p w:rsidR="00F80D99" w:rsidRPr="003F5342" w:rsidRDefault="003F5342" w:rsidP="003F5342">
      <w:pPr>
        <w:shd w:val="clear" w:color="auto" w:fill="FFFFFF"/>
        <w:rPr>
          <w:rFonts w:ascii="Candara" w:hAnsi="Candara"/>
          <w:b/>
          <w:color w:val="000000" w:themeColor="text1"/>
        </w:rPr>
      </w:pPr>
      <w:r w:rsidRPr="003F5342">
        <w:rPr>
          <w:rFonts w:ascii="Candara" w:hAnsi="Candara"/>
          <w:b/>
        </w:rPr>
        <w:t xml:space="preserve">From </w:t>
      </w:r>
      <w:hyperlink r:id="rId6" w:history="1">
        <w:r w:rsidRPr="003F5342">
          <w:rPr>
            <w:rStyle w:val="Hyperlink"/>
            <w:rFonts w:ascii="Candara" w:hAnsi="Candara"/>
            <w:b/>
          </w:rPr>
          <w:t>www.stephstwogirls.co.uk</w:t>
        </w:r>
      </w:hyperlink>
    </w:p>
    <w:p w:rsidR="009D4CDD" w:rsidRPr="00A00BA8" w:rsidRDefault="009D4CDD" w:rsidP="009D4CDD">
      <w:pPr>
        <w:shd w:val="clear" w:color="auto" w:fill="FFFFFF"/>
        <w:rPr>
          <w:rFonts w:ascii="Verdana" w:hAnsi="Verdana" w:cs="Arial"/>
          <w:color w:val="000000" w:themeColor="text1"/>
          <w:sz w:val="24"/>
          <w:szCs w:val="24"/>
        </w:rPr>
      </w:pPr>
    </w:p>
    <w:p w:rsidR="009D4CDD" w:rsidRPr="003F5342" w:rsidRDefault="009D4CDD" w:rsidP="009D4CDD">
      <w:pPr>
        <w:shd w:val="clear" w:color="auto" w:fill="FFFFFF"/>
        <w:rPr>
          <w:rFonts w:ascii="Candara" w:hAnsi="Candara" w:cs="Arial"/>
          <w:color w:val="000000" w:themeColor="text1"/>
        </w:rPr>
      </w:pPr>
      <w:r w:rsidRPr="003F5342">
        <w:rPr>
          <w:rFonts w:ascii="Candara" w:hAnsi="Candara" w:cs="Arial"/>
          <w:color w:val="000000" w:themeColor="text1"/>
        </w:rPr>
        <w:t>You'll need the following ingredients:</w:t>
      </w:r>
    </w:p>
    <w:p w:rsidR="009D4CDD" w:rsidRPr="003F5342" w:rsidRDefault="009D4CDD" w:rsidP="009D4CDD">
      <w:pPr>
        <w:shd w:val="clear" w:color="auto" w:fill="FFFFFF"/>
        <w:rPr>
          <w:rFonts w:ascii="Candara" w:hAnsi="Candara" w:cs="Arial"/>
          <w:color w:val="000000" w:themeColor="text1"/>
        </w:rPr>
      </w:pPr>
    </w:p>
    <w:p w:rsidR="009D4CDD" w:rsidRPr="003F5342" w:rsidRDefault="009D4CDD" w:rsidP="006F3955">
      <w:pPr>
        <w:pStyle w:val="ListParagraph"/>
        <w:numPr>
          <w:ilvl w:val="0"/>
          <w:numId w:val="2"/>
        </w:numPr>
        <w:shd w:val="clear" w:color="auto" w:fill="FFFFFF"/>
        <w:rPr>
          <w:rFonts w:ascii="Candara" w:hAnsi="Candara" w:cs="Arial"/>
          <w:color w:val="000000" w:themeColor="text1"/>
        </w:rPr>
      </w:pPr>
      <w:r w:rsidRPr="003F5342">
        <w:rPr>
          <w:rFonts w:ascii="Candara" w:hAnsi="Candara" w:cs="Arial"/>
          <w:color w:val="000000" w:themeColor="text1"/>
        </w:rPr>
        <w:t>6 cups water</w:t>
      </w:r>
      <w:r w:rsidR="00130C47" w:rsidRPr="003F5342">
        <w:rPr>
          <w:rFonts w:ascii="Candara" w:hAnsi="Candara" w:cs="Arial"/>
          <w:color w:val="000000" w:themeColor="text1"/>
        </w:rPr>
        <w:t xml:space="preserve"> (1 ½ litres)</w:t>
      </w:r>
    </w:p>
    <w:p w:rsidR="009D4CDD" w:rsidRPr="003F5342" w:rsidRDefault="009D4CDD" w:rsidP="006F3955">
      <w:pPr>
        <w:pStyle w:val="ListParagraph"/>
        <w:numPr>
          <w:ilvl w:val="0"/>
          <w:numId w:val="2"/>
        </w:numPr>
        <w:shd w:val="clear" w:color="auto" w:fill="FFFFFF"/>
        <w:rPr>
          <w:rFonts w:ascii="Candara" w:hAnsi="Candara" w:cs="Arial"/>
          <w:color w:val="000000" w:themeColor="text1"/>
        </w:rPr>
      </w:pPr>
      <w:r w:rsidRPr="003F5342">
        <w:rPr>
          <w:rFonts w:ascii="Candara" w:hAnsi="Candara" w:cs="Arial"/>
          <w:color w:val="000000" w:themeColor="text1"/>
        </w:rPr>
        <w:t xml:space="preserve">1/2 cup </w:t>
      </w:r>
      <w:proofErr w:type="spellStart"/>
      <w:r w:rsidRPr="003F5342">
        <w:rPr>
          <w:rFonts w:ascii="Candara" w:hAnsi="Candara" w:cs="Arial"/>
          <w:color w:val="000000" w:themeColor="text1"/>
        </w:rPr>
        <w:t>cornflour</w:t>
      </w:r>
      <w:proofErr w:type="spellEnd"/>
      <w:r w:rsidR="00130C47" w:rsidRPr="003F5342">
        <w:rPr>
          <w:rFonts w:ascii="Candara" w:hAnsi="Candara" w:cs="Arial"/>
          <w:color w:val="000000" w:themeColor="text1"/>
        </w:rPr>
        <w:t xml:space="preserve"> (125g)</w:t>
      </w:r>
    </w:p>
    <w:p w:rsidR="009D4CDD" w:rsidRPr="003F5342" w:rsidRDefault="009D4CDD" w:rsidP="006F3955">
      <w:pPr>
        <w:pStyle w:val="ListParagraph"/>
        <w:numPr>
          <w:ilvl w:val="0"/>
          <w:numId w:val="2"/>
        </w:numPr>
        <w:shd w:val="clear" w:color="auto" w:fill="FFFFFF"/>
        <w:rPr>
          <w:rFonts w:ascii="Candara" w:hAnsi="Candara" w:cs="Arial"/>
          <w:color w:val="000000" w:themeColor="text1"/>
        </w:rPr>
      </w:pPr>
      <w:r w:rsidRPr="003F5342">
        <w:rPr>
          <w:rFonts w:ascii="Candara" w:hAnsi="Candara" w:cs="Arial"/>
          <w:color w:val="000000" w:themeColor="text1"/>
        </w:rPr>
        <w:t>1/2 cup washing up liquid</w:t>
      </w:r>
      <w:r w:rsidR="00130C47" w:rsidRPr="003F5342">
        <w:rPr>
          <w:rFonts w:ascii="Candara" w:hAnsi="Candara" w:cs="Arial"/>
          <w:color w:val="000000" w:themeColor="text1"/>
        </w:rPr>
        <w:t xml:space="preserve"> (125ml)</w:t>
      </w:r>
    </w:p>
    <w:p w:rsidR="009D4CDD" w:rsidRPr="003F5342" w:rsidRDefault="009D4CDD" w:rsidP="006F3955">
      <w:pPr>
        <w:pStyle w:val="ListParagraph"/>
        <w:numPr>
          <w:ilvl w:val="0"/>
          <w:numId w:val="2"/>
        </w:numPr>
        <w:shd w:val="clear" w:color="auto" w:fill="FFFFFF"/>
        <w:rPr>
          <w:rFonts w:ascii="Candara" w:hAnsi="Candara" w:cs="Arial"/>
          <w:color w:val="000000" w:themeColor="text1"/>
        </w:rPr>
      </w:pPr>
      <w:r w:rsidRPr="003F5342">
        <w:rPr>
          <w:rFonts w:ascii="Candara" w:hAnsi="Candara" w:cs="Arial"/>
          <w:color w:val="000000" w:themeColor="text1"/>
        </w:rPr>
        <w:t>1 t</w:t>
      </w:r>
      <w:r w:rsidR="006F3955" w:rsidRPr="003F5342">
        <w:rPr>
          <w:rFonts w:ascii="Candara" w:hAnsi="Candara" w:cs="Arial"/>
          <w:color w:val="000000" w:themeColor="text1"/>
        </w:rPr>
        <w:t>ablespoon</w:t>
      </w:r>
      <w:r w:rsidRPr="003F5342">
        <w:rPr>
          <w:rFonts w:ascii="Candara" w:hAnsi="Candara" w:cs="Arial"/>
          <w:color w:val="000000" w:themeColor="text1"/>
        </w:rPr>
        <w:t xml:space="preserve"> </w:t>
      </w:r>
      <w:r w:rsidR="00F964D2" w:rsidRPr="003F5342">
        <w:rPr>
          <w:rFonts w:ascii="Candara" w:hAnsi="Candara" w:cs="Arial"/>
          <w:color w:val="000000" w:themeColor="text1"/>
        </w:rPr>
        <w:t>glycerine (can be found in baking isle of a supermarket or it may be cheaper from a pharmacist)</w:t>
      </w:r>
    </w:p>
    <w:p w:rsidR="009D4CDD" w:rsidRPr="003F5342" w:rsidRDefault="009D4CDD" w:rsidP="006F3955">
      <w:pPr>
        <w:pStyle w:val="ListParagraph"/>
        <w:numPr>
          <w:ilvl w:val="0"/>
          <w:numId w:val="2"/>
        </w:numPr>
        <w:shd w:val="clear" w:color="auto" w:fill="FFFFFF"/>
        <w:rPr>
          <w:rFonts w:ascii="Candara" w:hAnsi="Candara" w:cs="Arial"/>
          <w:color w:val="000000" w:themeColor="text1"/>
        </w:rPr>
      </w:pPr>
      <w:r w:rsidRPr="003F5342">
        <w:rPr>
          <w:rFonts w:ascii="Candara" w:hAnsi="Candara" w:cs="Arial"/>
          <w:color w:val="000000" w:themeColor="text1"/>
        </w:rPr>
        <w:t>1 t</w:t>
      </w:r>
      <w:r w:rsidR="006F3955" w:rsidRPr="003F5342">
        <w:rPr>
          <w:rFonts w:ascii="Candara" w:hAnsi="Candara" w:cs="Arial"/>
          <w:color w:val="000000" w:themeColor="text1"/>
        </w:rPr>
        <w:t>ablespoon</w:t>
      </w:r>
      <w:r w:rsidRPr="003F5342">
        <w:rPr>
          <w:rFonts w:ascii="Candara" w:hAnsi="Candara" w:cs="Arial"/>
          <w:color w:val="000000" w:themeColor="text1"/>
        </w:rPr>
        <w:t xml:space="preserve"> baking powder</w:t>
      </w:r>
    </w:p>
    <w:p w:rsidR="009D4CDD" w:rsidRPr="003F5342" w:rsidRDefault="009D4CDD" w:rsidP="009D4CDD">
      <w:pPr>
        <w:shd w:val="clear" w:color="auto" w:fill="FFFFFF"/>
        <w:rPr>
          <w:rFonts w:ascii="Candara" w:hAnsi="Candara" w:cs="Arial"/>
          <w:color w:val="000000" w:themeColor="text1"/>
        </w:rPr>
      </w:pPr>
    </w:p>
    <w:p w:rsidR="009D4CDD" w:rsidRPr="003F5342" w:rsidRDefault="009D4CDD" w:rsidP="009D4CDD">
      <w:pPr>
        <w:pStyle w:val="ListParagraph"/>
        <w:numPr>
          <w:ilvl w:val="0"/>
          <w:numId w:val="1"/>
        </w:numPr>
        <w:shd w:val="clear" w:color="auto" w:fill="FFFFFF"/>
        <w:rPr>
          <w:rFonts w:ascii="Candara" w:hAnsi="Candara" w:cs="Arial"/>
          <w:color w:val="000000" w:themeColor="text1"/>
        </w:rPr>
      </w:pPr>
      <w:r w:rsidRPr="003F5342">
        <w:rPr>
          <w:rFonts w:ascii="Candara" w:hAnsi="Candara" w:cs="Arial"/>
          <w:color w:val="000000" w:themeColor="text1"/>
        </w:rPr>
        <w:t xml:space="preserve">Add the </w:t>
      </w:r>
      <w:proofErr w:type="spellStart"/>
      <w:r w:rsidRPr="003F5342">
        <w:rPr>
          <w:rFonts w:ascii="Candara" w:hAnsi="Candara" w:cs="Arial"/>
          <w:color w:val="000000" w:themeColor="text1"/>
        </w:rPr>
        <w:t>cornflour</w:t>
      </w:r>
      <w:proofErr w:type="spellEnd"/>
      <w:r w:rsidRPr="003F5342">
        <w:rPr>
          <w:rFonts w:ascii="Candara" w:hAnsi="Candara" w:cs="Arial"/>
          <w:color w:val="000000" w:themeColor="text1"/>
        </w:rPr>
        <w:t xml:space="preserve"> to the water, stirring well to </w:t>
      </w:r>
      <w:r w:rsidR="00130C47" w:rsidRPr="003F5342">
        <w:rPr>
          <w:rFonts w:ascii="Candara" w:hAnsi="Candara" w:cs="Arial"/>
          <w:color w:val="000000" w:themeColor="text1"/>
        </w:rPr>
        <w:t>mix it in</w:t>
      </w:r>
      <w:r w:rsidRPr="003F5342">
        <w:rPr>
          <w:rFonts w:ascii="Candara" w:hAnsi="Candara" w:cs="Arial"/>
          <w:color w:val="000000" w:themeColor="text1"/>
        </w:rPr>
        <w:t>.</w:t>
      </w:r>
      <w:r w:rsidRPr="003F5342">
        <w:rPr>
          <w:rFonts w:ascii="Candara" w:hAnsi="Candara" w:cs="Arial"/>
          <w:color w:val="000000" w:themeColor="text1"/>
        </w:rPr>
        <w:br/>
      </w:r>
    </w:p>
    <w:p w:rsidR="009D4CDD" w:rsidRPr="003F5342" w:rsidRDefault="009D4CDD" w:rsidP="009D4CDD">
      <w:pPr>
        <w:pStyle w:val="ListParagraph"/>
        <w:numPr>
          <w:ilvl w:val="0"/>
          <w:numId w:val="1"/>
        </w:numPr>
        <w:shd w:val="clear" w:color="auto" w:fill="FFFFFF"/>
        <w:rPr>
          <w:rFonts w:ascii="Candara" w:hAnsi="Candara" w:cs="Arial"/>
          <w:color w:val="000000" w:themeColor="text1"/>
        </w:rPr>
      </w:pPr>
      <w:r w:rsidRPr="003F5342">
        <w:rPr>
          <w:rFonts w:ascii="Candara" w:hAnsi="Candara" w:cs="Arial"/>
          <w:color w:val="000000" w:themeColor="text1"/>
        </w:rPr>
        <w:t xml:space="preserve">Next add in all the other ingredients and gently stir </w:t>
      </w:r>
      <w:r w:rsidR="00130C47" w:rsidRPr="003F5342">
        <w:rPr>
          <w:rFonts w:ascii="Candara" w:hAnsi="Candara" w:cs="Arial"/>
          <w:color w:val="000000" w:themeColor="text1"/>
        </w:rPr>
        <w:t>– try to</w:t>
      </w:r>
      <w:r w:rsidRPr="003F5342">
        <w:rPr>
          <w:rFonts w:ascii="Candara" w:hAnsi="Candara" w:cs="Arial"/>
          <w:color w:val="000000" w:themeColor="text1"/>
        </w:rPr>
        <w:t xml:space="preserve"> avoid making bubbles and froth wh</w:t>
      </w:r>
      <w:r w:rsidR="00130C47" w:rsidRPr="003F5342">
        <w:rPr>
          <w:rFonts w:ascii="Candara" w:hAnsi="Candara" w:cs="Arial"/>
          <w:color w:val="000000" w:themeColor="text1"/>
        </w:rPr>
        <w:t>ich sits on top as this</w:t>
      </w:r>
      <w:r w:rsidRPr="003F5342">
        <w:rPr>
          <w:rFonts w:ascii="Candara" w:hAnsi="Candara" w:cs="Arial"/>
          <w:color w:val="000000" w:themeColor="text1"/>
        </w:rPr>
        <w:t xml:space="preserve"> hinders the bubble making. </w:t>
      </w:r>
    </w:p>
    <w:p w:rsidR="009D4CDD" w:rsidRPr="003F5342" w:rsidRDefault="009D4CDD" w:rsidP="009D4CDD">
      <w:pPr>
        <w:shd w:val="clear" w:color="auto" w:fill="FFFFFF"/>
        <w:rPr>
          <w:rFonts w:ascii="Candara" w:hAnsi="Candara" w:cs="Arial"/>
          <w:color w:val="000000" w:themeColor="text1"/>
        </w:rPr>
      </w:pPr>
    </w:p>
    <w:p w:rsidR="009D4CDD" w:rsidRPr="003F5342" w:rsidRDefault="00130C47" w:rsidP="009D4CDD">
      <w:pPr>
        <w:pStyle w:val="ListParagraph"/>
        <w:numPr>
          <w:ilvl w:val="0"/>
          <w:numId w:val="1"/>
        </w:numPr>
        <w:shd w:val="clear" w:color="auto" w:fill="FFFFFF"/>
        <w:rPr>
          <w:rFonts w:ascii="Candara" w:hAnsi="Candara" w:cs="Arial"/>
          <w:color w:val="000000" w:themeColor="text1"/>
        </w:rPr>
      </w:pPr>
      <w:r w:rsidRPr="003F5342">
        <w:rPr>
          <w:rFonts w:ascii="Candara" w:hAnsi="Candara" w:cs="Arial"/>
          <w:color w:val="000000" w:themeColor="text1"/>
        </w:rPr>
        <w:t>After making the bubble mixture</w:t>
      </w:r>
      <w:r w:rsidR="009D4CDD" w:rsidRPr="003F5342">
        <w:rPr>
          <w:rFonts w:ascii="Candara" w:hAnsi="Candara" w:cs="Arial"/>
          <w:color w:val="000000" w:themeColor="text1"/>
        </w:rPr>
        <w:t xml:space="preserve"> up it's REALLY important to leave the mixture to s</w:t>
      </w:r>
      <w:r w:rsidR="00A00BA8" w:rsidRPr="003F5342">
        <w:rPr>
          <w:rFonts w:ascii="Candara" w:hAnsi="Candara" w:cs="Arial"/>
          <w:color w:val="000000" w:themeColor="text1"/>
        </w:rPr>
        <w:t>ettle for at least an hour</w:t>
      </w:r>
      <w:r w:rsidR="009D4CDD" w:rsidRPr="003F5342">
        <w:rPr>
          <w:rFonts w:ascii="Candara" w:hAnsi="Candara" w:cs="Arial"/>
          <w:color w:val="000000" w:themeColor="text1"/>
        </w:rPr>
        <w:t>. </w:t>
      </w:r>
      <w:r w:rsidRPr="003F5342">
        <w:rPr>
          <w:rFonts w:ascii="Candara" w:hAnsi="Candara" w:cs="Arial"/>
          <w:color w:val="000000" w:themeColor="text1"/>
        </w:rPr>
        <w:t xml:space="preserve"> If at all possible, and if you can wait that long, leave it for 2-3 days.</w:t>
      </w:r>
    </w:p>
    <w:p w:rsidR="009D4CDD" w:rsidRPr="003F5342" w:rsidRDefault="009D4CDD" w:rsidP="009D4CDD">
      <w:pPr>
        <w:shd w:val="clear" w:color="auto" w:fill="FFFFFF"/>
        <w:rPr>
          <w:rFonts w:ascii="Candara" w:hAnsi="Candara" w:cs="Arial"/>
          <w:color w:val="000000" w:themeColor="text1"/>
        </w:rPr>
      </w:pPr>
    </w:p>
    <w:p w:rsidR="009D4CDD" w:rsidRPr="003F5342" w:rsidRDefault="00A00BA8" w:rsidP="009D4CDD">
      <w:pPr>
        <w:pStyle w:val="ListParagraph"/>
        <w:numPr>
          <w:ilvl w:val="0"/>
          <w:numId w:val="1"/>
        </w:numPr>
        <w:shd w:val="clear" w:color="auto" w:fill="FFFFFF"/>
        <w:rPr>
          <w:rFonts w:ascii="Candara" w:hAnsi="Candara" w:cs="Arial"/>
          <w:color w:val="000000" w:themeColor="text1"/>
        </w:rPr>
      </w:pPr>
      <w:r w:rsidRPr="003F5342">
        <w:rPr>
          <w:rFonts w:ascii="Candara" w:hAnsi="Candara" w:cs="Arial"/>
          <w:color w:val="000000" w:themeColor="text1"/>
        </w:rPr>
        <w:t>Next</w:t>
      </w:r>
      <w:r w:rsidR="009D4CDD" w:rsidRPr="003F5342">
        <w:rPr>
          <w:rFonts w:ascii="Candara" w:hAnsi="Candara" w:cs="Arial"/>
          <w:color w:val="000000" w:themeColor="text1"/>
        </w:rPr>
        <w:t xml:space="preserve"> make the bubble 'wand' by using two straws and some wool or string, which is about 6</w:t>
      </w:r>
      <w:r w:rsidR="00130C47" w:rsidRPr="003F5342">
        <w:rPr>
          <w:rFonts w:ascii="Candara" w:hAnsi="Candara" w:cs="Arial"/>
          <w:color w:val="000000" w:themeColor="text1"/>
        </w:rPr>
        <w:t xml:space="preserve"> to 8 </w:t>
      </w:r>
      <w:r w:rsidR="009D4CDD" w:rsidRPr="003F5342">
        <w:rPr>
          <w:rFonts w:ascii="Candara" w:hAnsi="Candara" w:cs="Arial"/>
          <w:color w:val="000000" w:themeColor="text1"/>
        </w:rPr>
        <w:t xml:space="preserve">times the length of one straw. </w:t>
      </w:r>
      <w:r w:rsidR="00130C47" w:rsidRPr="003F5342">
        <w:rPr>
          <w:rFonts w:ascii="Candara" w:hAnsi="Candara" w:cs="Arial"/>
          <w:color w:val="000000" w:themeColor="text1"/>
        </w:rPr>
        <w:t xml:space="preserve"> </w:t>
      </w:r>
      <w:r w:rsidR="009D4CDD" w:rsidRPr="003F5342">
        <w:rPr>
          <w:rFonts w:ascii="Candara" w:hAnsi="Candara" w:cs="Arial"/>
          <w:color w:val="000000" w:themeColor="text1"/>
        </w:rPr>
        <w:t>Push it throu</w:t>
      </w:r>
      <w:r w:rsidRPr="003F5342">
        <w:rPr>
          <w:rFonts w:ascii="Candara" w:hAnsi="Candara" w:cs="Arial"/>
          <w:color w:val="000000" w:themeColor="text1"/>
        </w:rPr>
        <w:t>gh the straws and knot it well.</w:t>
      </w:r>
    </w:p>
    <w:p w:rsidR="00A00BA8" w:rsidRPr="003F5342" w:rsidRDefault="00A00BA8" w:rsidP="00A00BA8">
      <w:pPr>
        <w:shd w:val="clear" w:color="auto" w:fill="FFFFFF"/>
        <w:rPr>
          <w:rFonts w:ascii="Candara" w:hAnsi="Candara" w:cs="Arial"/>
          <w:color w:val="000000" w:themeColor="text1"/>
        </w:rPr>
      </w:pPr>
    </w:p>
    <w:p w:rsidR="00904027" w:rsidRPr="003F5342" w:rsidRDefault="0041563C" w:rsidP="009D4CDD">
      <w:pPr>
        <w:pStyle w:val="ListParagraph"/>
        <w:numPr>
          <w:ilvl w:val="0"/>
          <w:numId w:val="1"/>
        </w:numPr>
        <w:shd w:val="clear" w:color="auto" w:fill="FFFFFF"/>
        <w:rPr>
          <w:rFonts w:ascii="Candara" w:hAnsi="Candara" w:cs="Arial"/>
          <w:color w:val="000000" w:themeColor="text1"/>
        </w:rPr>
      </w:pPr>
      <w:bookmarkStart w:id="0" w:name="_GoBack"/>
      <w:bookmarkEnd w:id="0"/>
      <w:r w:rsidRPr="003F5342">
        <w:rPr>
          <w:rFonts w:ascii="Candara" w:hAnsi="Candara" w:cs="Arial"/>
          <w:color w:val="000000" w:themeColor="text1"/>
        </w:rPr>
        <w:t>Then comes the fun!</w:t>
      </w:r>
      <w:r w:rsidR="009D4CDD" w:rsidRPr="003F5342">
        <w:rPr>
          <w:rFonts w:ascii="Candara" w:hAnsi="Candara" w:cs="Arial"/>
          <w:color w:val="000000" w:themeColor="text1"/>
        </w:rPr>
        <w:t xml:space="preserve"> </w:t>
      </w:r>
      <w:r w:rsidR="00904027" w:rsidRPr="003F5342">
        <w:rPr>
          <w:rFonts w:ascii="Candara" w:hAnsi="Candara" w:cs="Arial"/>
          <w:color w:val="000000" w:themeColor="text1"/>
        </w:rPr>
        <w:t xml:space="preserve">The best technique is to be slow and sure - dip then gently </w:t>
      </w:r>
      <w:proofErr w:type="spellStart"/>
      <w:r w:rsidR="00904027" w:rsidRPr="003F5342">
        <w:rPr>
          <w:rFonts w:ascii="Candara" w:hAnsi="Candara" w:cs="Arial"/>
          <w:color w:val="000000" w:themeColor="text1"/>
        </w:rPr>
        <w:t>liftyour</w:t>
      </w:r>
      <w:proofErr w:type="spellEnd"/>
      <w:r w:rsidR="00904027" w:rsidRPr="003F5342">
        <w:rPr>
          <w:rFonts w:ascii="Candara" w:hAnsi="Candara" w:cs="Arial"/>
          <w:color w:val="000000" w:themeColor="text1"/>
        </w:rPr>
        <w:t xml:space="preserve"> wand, back away and raise your arms slowly then move backwards to get the bubble going. Then just keep going!</w:t>
      </w:r>
    </w:p>
    <w:p w:rsidR="00904027" w:rsidRPr="003F5342" w:rsidRDefault="00904027" w:rsidP="00904027">
      <w:pPr>
        <w:pStyle w:val="ListParagraph"/>
        <w:rPr>
          <w:rFonts w:ascii="Candara" w:hAnsi="Candara" w:cs="Arial"/>
          <w:color w:val="000000" w:themeColor="text1"/>
        </w:rPr>
      </w:pPr>
    </w:p>
    <w:p w:rsidR="00904027" w:rsidRPr="003F5342" w:rsidRDefault="00904027" w:rsidP="00904027">
      <w:pPr>
        <w:shd w:val="clear" w:color="auto" w:fill="FFFFFF"/>
        <w:rPr>
          <w:rFonts w:ascii="Candara" w:hAnsi="Candara" w:cs="Arial"/>
          <w:color w:val="000000" w:themeColor="text1"/>
        </w:rPr>
      </w:pPr>
      <w:r w:rsidRPr="003F5342">
        <w:rPr>
          <w:rFonts w:ascii="Candara" w:hAnsi="Candara"/>
          <w:b/>
          <w:bCs/>
          <w:color w:val="000000" w:themeColor="text1"/>
        </w:rPr>
        <w:t>FYI</w:t>
      </w:r>
      <w:r w:rsidRPr="003F5342">
        <w:rPr>
          <w:rFonts w:ascii="Candara" w:hAnsi="Candara" w:cs="Arial"/>
          <w:color w:val="000000" w:themeColor="text1"/>
        </w:rPr>
        <w:t xml:space="preserve">: The first several bubbles tend to pop immediately but don’t give </w:t>
      </w:r>
      <w:proofErr w:type="gramStart"/>
      <w:r w:rsidRPr="003F5342">
        <w:rPr>
          <w:rFonts w:ascii="Candara" w:hAnsi="Candara" w:cs="Arial"/>
          <w:color w:val="000000" w:themeColor="text1"/>
        </w:rPr>
        <w:t>up,</w:t>
      </w:r>
      <w:proofErr w:type="gramEnd"/>
      <w:r w:rsidRPr="003F5342">
        <w:rPr>
          <w:rFonts w:ascii="Candara" w:hAnsi="Candara" w:cs="Arial"/>
          <w:color w:val="000000" w:themeColor="text1"/>
        </w:rPr>
        <w:t xml:space="preserve"> your patience will definitely be rewarded</w:t>
      </w:r>
      <w:r w:rsidR="00D14D85" w:rsidRPr="003F5342">
        <w:rPr>
          <w:rFonts w:ascii="Candara" w:hAnsi="Candara" w:cs="Arial"/>
          <w:color w:val="000000" w:themeColor="text1"/>
        </w:rPr>
        <w:t>.  T</w:t>
      </w:r>
      <w:r w:rsidRPr="003F5342">
        <w:rPr>
          <w:rFonts w:ascii="Candara" w:hAnsi="Candara" w:cs="Arial"/>
          <w:color w:val="000000" w:themeColor="text1"/>
        </w:rPr>
        <w:t>he more you play with the bubble mixture, the silkier it</w:t>
      </w:r>
      <w:r w:rsidR="00D14D85" w:rsidRPr="003F5342">
        <w:rPr>
          <w:rFonts w:ascii="Candara" w:hAnsi="Candara" w:cs="Arial"/>
          <w:color w:val="000000" w:themeColor="text1"/>
        </w:rPr>
        <w:t xml:space="preserve"> becomes.  When you get into 'the flow', the bubbles also flow! </w:t>
      </w:r>
      <w:r w:rsidR="00D14D85" w:rsidRPr="003F5342">
        <w:rPr>
          <w:rFonts w:ascii="Candara" w:hAnsi="Candara" w:cs="Arial"/>
          <w:color w:val="000000" w:themeColor="text1"/>
        </w:rPr>
        <w:br/>
      </w:r>
    </w:p>
    <w:p w:rsidR="00C9687B" w:rsidRPr="003F5342" w:rsidRDefault="00C9687B" w:rsidP="009D4CDD">
      <w:pPr>
        <w:shd w:val="clear" w:color="auto" w:fill="FFFFFF"/>
        <w:rPr>
          <w:rFonts w:ascii="Candara" w:hAnsi="Candara" w:cs="Arial"/>
          <w:b/>
          <w:color w:val="000000" w:themeColor="text1"/>
        </w:rPr>
      </w:pPr>
    </w:p>
    <w:p w:rsidR="009D4CDD" w:rsidRPr="003F5342" w:rsidRDefault="009D4CDD" w:rsidP="009D4CDD">
      <w:pPr>
        <w:shd w:val="clear" w:color="auto" w:fill="FFFFFF"/>
        <w:rPr>
          <w:rFonts w:ascii="Candara" w:hAnsi="Candara" w:cs="Arial"/>
          <w:b/>
          <w:color w:val="000000" w:themeColor="text1"/>
        </w:rPr>
      </w:pPr>
      <w:r w:rsidRPr="003F5342">
        <w:rPr>
          <w:rFonts w:ascii="Candara" w:hAnsi="Candara" w:cs="Arial"/>
          <w:b/>
          <w:color w:val="000000" w:themeColor="text1"/>
        </w:rPr>
        <w:t>TOP TIPS</w:t>
      </w:r>
    </w:p>
    <w:p w:rsidR="00A00BA8" w:rsidRPr="003F5342" w:rsidRDefault="00A00BA8" w:rsidP="00A00BA8">
      <w:pPr>
        <w:shd w:val="clear" w:color="auto" w:fill="FFFFFF"/>
        <w:rPr>
          <w:rFonts w:ascii="Candara" w:hAnsi="Candara" w:cs="Arial"/>
          <w:color w:val="000000" w:themeColor="text1"/>
        </w:rPr>
      </w:pPr>
      <w:r w:rsidRPr="003F5342">
        <w:rPr>
          <w:rFonts w:ascii="Candara" w:hAnsi="Candara" w:cs="Arial"/>
          <w:color w:val="000000" w:themeColor="text1"/>
        </w:rPr>
        <w:t xml:space="preserve">When you are ready to make bubbles, pour the mixture into a rectangular shallow baking, casserole or roasting dish.   </w:t>
      </w:r>
      <w:r w:rsidR="00C9687B" w:rsidRPr="003F5342">
        <w:rPr>
          <w:rFonts w:ascii="Candara" w:hAnsi="Candara" w:cs="Arial"/>
          <w:color w:val="000000" w:themeColor="text1"/>
        </w:rPr>
        <w:t xml:space="preserve">It allows </w:t>
      </w:r>
      <w:r w:rsidRPr="003F5342">
        <w:rPr>
          <w:rFonts w:ascii="Candara" w:hAnsi="Candara" w:cs="Arial"/>
          <w:color w:val="000000" w:themeColor="text1"/>
        </w:rPr>
        <w:t>you to get your wands completely submerged when loading them up with the bubble mix.</w:t>
      </w:r>
    </w:p>
    <w:p w:rsidR="00A00BA8" w:rsidRPr="003F5342" w:rsidRDefault="00A00BA8" w:rsidP="009D4CDD">
      <w:pPr>
        <w:shd w:val="clear" w:color="auto" w:fill="FFFFFF"/>
        <w:rPr>
          <w:rFonts w:ascii="Candara" w:hAnsi="Candara" w:cs="Arial"/>
          <w:color w:val="000000" w:themeColor="text1"/>
        </w:rPr>
      </w:pPr>
    </w:p>
    <w:p w:rsidR="00A00BA8" w:rsidRPr="003F5342" w:rsidRDefault="00C9687B" w:rsidP="00A00BA8">
      <w:pPr>
        <w:shd w:val="clear" w:color="auto" w:fill="FFFFFF"/>
        <w:rPr>
          <w:rFonts w:ascii="Candara" w:hAnsi="Candara" w:cs="Arial"/>
          <w:color w:val="000000" w:themeColor="text1"/>
        </w:rPr>
      </w:pPr>
      <w:r w:rsidRPr="003F5342">
        <w:rPr>
          <w:rFonts w:ascii="Candara" w:hAnsi="Candara" w:cs="Arial"/>
          <w:color w:val="000000" w:themeColor="text1"/>
        </w:rPr>
        <w:t>When not using your bubble mixture s</w:t>
      </w:r>
      <w:r w:rsidR="00A00BA8" w:rsidRPr="003F5342">
        <w:rPr>
          <w:rFonts w:ascii="Candara" w:hAnsi="Candara" w:cs="Arial"/>
          <w:color w:val="000000" w:themeColor="text1"/>
        </w:rPr>
        <w:t xml:space="preserve">ome of the </w:t>
      </w:r>
      <w:proofErr w:type="spellStart"/>
      <w:r w:rsidR="00A00BA8" w:rsidRPr="003F5342">
        <w:rPr>
          <w:rFonts w:ascii="Candara" w:hAnsi="Candara" w:cs="Arial"/>
          <w:color w:val="000000" w:themeColor="text1"/>
        </w:rPr>
        <w:t>cornflour</w:t>
      </w:r>
      <w:proofErr w:type="spellEnd"/>
      <w:r w:rsidR="00A00BA8" w:rsidRPr="003F5342">
        <w:rPr>
          <w:rFonts w:ascii="Candara" w:hAnsi="Candara" w:cs="Arial"/>
          <w:color w:val="000000" w:themeColor="text1"/>
        </w:rPr>
        <w:t xml:space="preserve"> will settle to the bottom, but </w:t>
      </w:r>
      <w:r w:rsidRPr="003F5342">
        <w:rPr>
          <w:rFonts w:ascii="Candara" w:hAnsi="Candara" w:cs="Arial"/>
          <w:color w:val="000000" w:themeColor="text1"/>
        </w:rPr>
        <w:t xml:space="preserve">don’t worry as </w:t>
      </w:r>
      <w:r w:rsidR="00A00BA8" w:rsidRPr="003F5342">
        <w:rPr>
          <w:rFonts w:ascii="Candara" w:hAnsi="Candara" w:cs="Arial"/>
          <w:color w:val="000000" w:themeColor="text1"/>
        </w:rPr>
        <w:t>it won’t affect the quality of your bubbles.  Just give the mixture a gentle stir before starting to make your bubbles.</w:t>
      </w:r>
    </w:p>
    <w:p w:rsidR="00A00BA8" w:rsidRPr="003F5342" w:rsidRDefault="00A00BA8" w:rsidP="00A00BA8">
      <w:pPr>
        <w:shd w:val="clear" w:color="auto" w:fill="FFFFFF"/>
        <w:rPr>
          <w:rFonts w:ascii="Candara" w:hAnsi="Candara" w:cs="Arial"/>
          <w:color w:val="000000" w:themeColor="text1"/>
        </w:rPr>
      </w:pPr>
    </w:p>
    <w:p w:rsidR="009D4CDD" w:rsidRPr="003F5342" w:rsidRDefault="009D4CDD" w:rsidP="009D4CDD">
      <w:pPr>
        <w:shd w:val="clear" w:color="auto" w:fill="FFFFFF"/>
        <w:rPr>
          <w:rFonts w:ascii="Candara" w:hAnsi="Candara" w:cs="Arial"/>
          <w:color w:val="000000" w:themeColor="text1"/>
        </w:rPr>
      </w:pPr>
      <w:r w:rsidRPr="003F5342">
        <w:rPr>
          <w:rFonts w:ascii="Candara" w:hAnsi="Candara" w:cs="Arial"/>
          <w:color w:val="000000" w:themeColor="text1"/>
        </w:rPr>
        <w:t>Making bubbles is best done in fairly still or sheltered conditions rather than when it's windy. If there is a bit of wind, wait for it to drop before pulling the wand out</w:t>
      </w:r>
      <w:r w:rsidR="00A00BA8" w:rsidRPr="003F5342">
        <w:rPr>
          <w:rFonts w:ascii="Candara" w:hAnsi="Candara" w:cs="Arial"/>
          <w:color w:val="000000" w:themeColor="text1"/>
        </w:rPr>
        <w:t xml:space="preserve"> otherwise the wind will pop the bubbles.</w:t>
      </w:r>
    </w:p>
    <w:p w:rsidR="009D4CDD" w:rsidRPr="003F5342" w:rsidRDefault="009D4CDD" w:rsidP="009D4CDD">
      <w:pPr>
        <w:shd w:val="clear" w:color="auto" w:fill="FFFFFF"/>
        <w:rPr>
          <w:rFonts w:ascii="Candara" w:hAnsi="Candara" w:cs="Arial"/>
          <w:color w:val="000000" w:themeColor="text1"/>
        </w:rPr>
      </w:pPr>
    </w:p>
    <w:p w:rsidR="00D3007E" w:rsidRPr="003F5342" w:rsidRDefault="009D4CDD" w:rsidP="009D4CDD">
      <w:pPr>
        <w:shd w:val="clear" w:color="auto" w:fill="FFFFFF"/>
        <w:rPr>
          <w:rFonts w:ascii="Candara" w:hAnsi="Candara" w:cs="Arial"/>
          <w:color w:val="000000" w:themeColor="text1"/>
        </w:rPr>
      </w:pPr>
      <w:r w:rsidRPr="003F5342">
        <w:rPr>
          <w:rFonts w:ascii="Candara" w:hAnsi="Candara" w:cs="Arial"/>
          <w:color w:val="000000" w:themeColor="text1"/>
        </w:rPr>
        <w:t>Apparently it's not so good in blazing sunshine either</w:t>
      </w:r>
      <w:r w:rsidR="00A00BA8" w:rsidRPr="003F5342">
        <w:rPr>
          <w:rFonts w:ascii="Candara" w:hAnsi="Candara" w:cs="Arial"/>
          <w:color w:val="000000" w:themeColor="text1"/>
        </w:rPr>
        <w:t xml:space="preserve"> as the mixture dries quickly and the bubbles pop</w:t>
      </w:r>
      <w:r w:rsidRPr="003F5342">
        <w:rPr>
          <w:rFonts w:ascii="Candara" w:hAnsi="Candara" w:cs="Arial"/>
          <w:color w:val="000000" w:themeColor="text1"/>
        </w:rPr>
        <w:t>. </w:t>
      </w:r>
    </w:p>
    <w:sectPr w:rsidR="00D3007E" w:rsidRPr="003F5342" w:rsidSect="00C9687B">
      <w:pgSz w:w="12240" w:h="15840"/>
      <w:pgMar w:top="709" w:right="758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878DC"/>
    <w:multiLevelType w:val="hybridMultilevel"/>
    <w:tmpl w:val="F62C8AA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865F3"/>
    <w:multiLevelType w:val="hybridMultilevel"/>
    <w:tmpl w:val="E97E1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CDD"/>
    <w:rsid w:val="00015CBF"/>
    <w:rsid w:val="00063BE5"/>
    <w:rsid w:val="00130C47"/>
    <w:rsid w:val="0028234F"/>
    <w:rsid w:val="003F5342"/>
    <w:rsid w:val="0041563C"/>
    <w:rsid w:val="006F3955"/>
    <w:rsid w:val="008112B3"/>
    <w:rsid w:val="00904027"/>
    <w:rsid w:val="009D4CDD"/>
    <w:rsid w:val="00A00BA8"/>
    <w:rsid w:val="00AC1DE4"/>
    <w:rsid w:val="00C9687B"/>
    <w:rsid w:val="00D14D85"/>
    <w:rsid w:val="00D3007E"/>
    <w:rsid w:val="00E55B5E"/>
    <w:rsid w:val="00F80D99"/>
    <w:rsid w:val="00F9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4CDD"/>
    <w:rPr>
      <w:rFonts w:ascii="Calibri" w:eastAsiaTheme="minorHAns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D4C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4CDD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D4C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007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55B5E"/>
    <w:rPr>
      <w:b/>
      <w:bCs/>
    </w:rPr>
  </w:style>
  <w:style w:type="character" w:styleId="FollowedHyperlink">
    <w:name w:val="FollowedHyperlink"/>
    <w:basedOn w:val="DefaultParagraphFont"/>
    <w:rsid w:val="003F534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4CDD"/>
    <w:rPr>
      <w:rFonts w:ascii="Calibri" w:eastAsiaTheme="minorHAns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D4C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4CDD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D4C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007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55B5E"/>
    <w:rPr>
      <w:b/>
      <w:bCs/>
    </w:rPr>
  </w:style>
  <w:style w:type="character" w:styleId="FollowedHyperlink">
    <w:name w:val="FollowedHyperlink"/>
    <w:basedOn w:val="DefaultParagraphFont"/>
    <w:rsid w:val="003F53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1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ephstwogirls.co.uk/2014/05/how-to-make-your-own-huge-giant-bubble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1813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Barnardos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Golton</dc:creator>
  <cp:lastModifiedBy>Nathan Gade</cp:lastModifiedBy>
  <cp:revision>2</cp:revision>
  <dcterms:created xsi:type="dcterms:W3CDTF">2020-05-21T09:15:00Z</dcterms:created>
  <dcterms:modified xsi:type="dcterms:W3CDTF">2020-05-21T09:15:00Z</dcterms:modified>
</cp:coreProperties>
</file>